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A2F0A" w14:textId="7A024AF3" w:rsidR="008F5577" w:rsidRPr="00ED2AED" w:rsidRDefault="008F5577" w:rsidP="00BE7D7D">
      <w:pPr>
        <w:jc w:val="center"/>
        <w:rPr>
          <w:b/>
          <w:bCs/>
        </w:rPr>
      </w:pPr>
      <w:r w:rsidRPr="00ED2AED">
        <w:rPr>
          <w:b/>
          <w:bCs/>
        </w:rPr>
        <w:t>Allegato Offerta economica</w:t>
      </w:r>
    </w:p>
    <w:p w14:paraId="751671FB" w14:textId="6D9E56C5" w:rsidR="008B7CA4" w:rsidRPr="00BE7D7D" w:rsidRDefault="00BE7D7D" w:rsidP="008B7CA4">
      <w:pPr>
        <w:pStyle w:val="Corpotesto"/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</w:pPr>
      <w:r w:rsidRPr="00BE7D7D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 xml:space="preserve">GECA 13/2021 – </w:t>
      </w:r>
      <w:bookmarkStart w:id="0" w:name="_Hlk90912184"/>
      <w:r w:rsidRPr="00BE7D7D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>PROCEDURA APERTA PER L’APPALTO DEL SERVIZIO DI ASSISTENZA TECNICA ALLA GESTIONE DELLE ISTRUTTORIE E DEI CONTROLLI DEL PROGRAMMA DI SVILUPPO RURALE E NELL’ESECUZIONE DEI CONTROLLI SUI PROGRAMMI OPERATIVI ORTOFRUTTA,</w:t>
      </w:r>
      <w:bookmarkEnd w:id="0"/>
      <w:r w:rsidRPr="00BE7D7D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 xml:space="preserve"> APPROVAZIONE ATTI DI GARA E PRENOTAZIONE DEL RELATIVO IMPEGNO DI SPESA.</w:t>
      </w:r>
    </w:p>
    <w:p w14:paraId="4C360DF6" w14:textId="77777777" w:rsidR="00BE7D7D" w:rsidRDefault="00BE7D7D" w:rsidP="008B7CA4">
      <w:pPr>
        <w:pStyle w:val="Corpotesto"/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</w:pPr>
    </w:p>
    <w:p w14:paraId="4A85BB94" w14:textId="2A7E5956" w:rsidR="008B7CA4" w:rsidRPr="00BE7D7D" w:rsidRDefault="00BE7D7D" w:rsidP="008B7CA4">
      <w:pPr>
        <w:pStyle w:val="Corpotesto"/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</w:pPr>
      <w:r w:rsidRPr="00BE7D7D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 xml:space="preserve">LOTTO 1 </w:t>
      </w:r>
    </w:p>
    <w:p w14:paraId="1C3B6C2D" w14:textId="60EA72D7" w:rsidR="008F5577" w:rsidRDefault="008F5577" w:rsidP="0018233D">
      <w:pPr>
        <w:jc w:val="both"/>
        <w:rPr>
          <w:b/>
          <w:bCs/>
        </w:rPr>
      </w:pPr>
    </w:p>
    <w:p w14:paraId="2EB1B026" w14:textId="77777777" w:rsidR="005E55C1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18233D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BE7D7D">
        <w:rPr>
          <w:b/>
          <w:bCs/>
        </w:rPr>
        <w:t>nato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</w:rPr>
        <w:t>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7BC19BB3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  <w:r w:rsidR="00856CB9">
        <w:rPr>
          <w:rFonts w:ascii="Calibri" w:eastAsia="Calibri" w:hAnsi="Calibri" w:cs="Calibri"/>
        </w:rPr>
        <w:t xml:space="preserve"> dichiara i seguenti importi:</w:t>
      </w:r>
    </w:p>
    <w:p w14:paraId="75AD3165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b/>
          <w:spacing w:val="-1"/>
        </w:rPr>
      </w:pPr>
    </w:p>
    <w:p w14:paraId="728AB6B6" w14:textId="77777777" w:rsidR="008F5577" w:rsidRDefault="008F5577" w:rsidP="008F5577">
      <w:pPr>
        <w:jc w:val="both"/>
        <w:rPr>
          <w:b/>
          <w:bCs/>
        </w:rPr>
      </w:pPr>
    </w:p>
    <w:tbl>
      <w:tblPr>
        <w:tblStyle w:val="Grigliatabella"/>
        <w:tblW w:w="7794" w:type="dxa"/>
        <w:jc w:val="center"/>
        <w:tblLook w:val="04A0" w:firstRow="1" w:lastRow="0" w:firstColumn="1" w:lastColumn="0" w:noHBand="0" w:noVBand="1"/>
      </w:tblPr>
      <w:tblGrid>
        <w:gridCol w:w="5240"/>
        <w:gridCol w:w="2554"/>
      </w:tblGrid>
      <w:tr w:rsidR="007D35C7" w14:paraId="4A234797" w14:textId="77777777" w:rsidTr="007D35C7">
        <w:trPr>
          <w:trHeight w:val="486"/>
          <w:jc w:val="center"/>
        </w:trPr>
        <w:tc>
          <w:tcPr>
            <w:tcW w:w="5240" w:type="dxa"/>
          </w:tcPr>
          <w:p w14:paraId="4E905D33" w14:textId="11393B57" w:rsidR="007D35C7" w:rsidRDefault="00BB3EE8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Tipologia di controllo</w:t>
            </w:r>
          </w:p>
        </w:tc>
        <w:tc>
          <w:tcPr>
            <w:tcW w:w="2554" w:type="dxa"/>
          </w:tcPr>
          <w:p w14:paraId="13545BC0" w14:textId="0CBA7427" w:rsidR="007D35C7" w:rsidRDefault="00BB3EE8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Costo unitario offerto</w:t>
            </w:r>
          </w:p>
        </w:tc>
      </w:tr>
      <w:tr w:rsidR="003F4D2C" w:rsidRPr="008F5577" w14:paraId="1BB24C36" w14:textId="77777777" w:rsidTr="007D35C7">
        <w:trPr>
          <w:trHeight w:val="490"/>
          <w:jc w:val="center"/>
        </w:trPr>
        <w:tc>
          <w:tcPr>
            <w:tcW w:w="5240" w:type="dxa"/>
          </w:tcPr>
          <w:p w14:paraId="2E4907A6" w14:textId="77777777" w:rsidR="00C63E10" w:rsidRPr="00C45045" w:rsidRDefault="00C63E10" w:rsidP="00C63E10">
            <w:pPr>
              <w:pStyle w:val="Paragrafoelenco"/>
              <w:numPr>
                <w:ilvl w:val="0"/>
                <w:numId w:val="4"/>
              </w:numPr>
              <w:tabs>
                <w:tab w:val="left" w:pos="0"/>
                <w:tab w:val="left" w:pos="1980"/>
              </w:tabs>
              <w:autoSpaceDE w:val="0"/>
              <w:autoSpaceDN w:val="0"/>
              <w:adjustRightInd w:val="0"/>
              <w:spacing w:before="5" w:line="249" w:lineRule="auto"/>
              <w:ind w:right="111"/>
              <w:contextualSpacing w:val="0"/>
              <w:jc w:val="both"/>
              <w:rPr>
                <w:rFonts w:cstheme="minorHAnsi"/>
                <w:color w:val="000000" w:themeColor="text1"/>
                <w:spacing w:val="-1"/>
                <w:sz w:val="20"/>
                <w:szCs w:val="20"/>
              </w:rPr>
            </w:pPr>
            <w:r w:rsidRPr="00C45045">
              <w:rPr>
                <w:rFonts w:cstheme="minorHAnsi"/>
                <w:color w:val="000000" w:themeColor="text1"/>
                <w:spacing w:val="-1"/>
                <w:sz w:val="20"/>
                <w:szCs w:val="20"/>
              </w:rPr>
              <w:t>Istruttorie di ammissibilità delle domande relative alla misura 4 PSR Lombardia 2014-2022 reg UE 1305/2013;</w:t>
            </w:r>
          </w:p>
          <w:p w14:paraId="5E314357" w14:textId="6806ABD2" w:rsidR="003F4D2C" w:rsidRDefault="003F4D2C" w:rsidP="003F4D2C"/>
        </w:tc>
        <w:tc>
          <w:tcPr>
            <w:tcW w:w="2554" w:type="dxa"/>
          </w:tcPr>
          <w:p w14:paraId="22F13CB2" w14:textId="77777777" w:rsidR="003F4D2C" w:rsidRDefault="003F4D2C" w:rsidP="00ED2AED">
            <w:pPr>
              <w:jc w:val="center"/>
            </w:pPr>
          </w:p>
        </w:tc>
      </w:tr>
      <w:tr w:rsidR="007D35C7" w:rsidRPr="008F5577" w14:paraId="5CB56AF9" w14:textId="77777777" w:rsidTr="007D35C7">
        <w:trPr>
          <w:trHeight w:val="490"/>
          <w:jc w:val="center"/>
        </w:trPr>
        <w:tc>
          <w:tcPr>
            <w:tcW w:w="5240" w:type="dxa"/>
          </w:tcPr>
          <w:p w14:paraId="05BC9557" w14:textId="77777777" w:rsidR="00C63E10" w:rsidRPr="00C45045" w:rsidRDefault="00C63E10" w:rsidP="00C63E10">
            <w:pPr>
              <w:pStyle w:val="Paragrafoelenco"/>
              <w:numPr>
                <w:ilvl w:val="0"/>
                <w:numId w:val="4"/>
              </w:numPr>
              <w:tabs>
                <w:tab w:val="left" w:pos="0"/>
                <w:tab w:val="left" w:pos="1980"/>
              </w:tabs>
              <w:autoSpaceDE w:val="0"/>
              <w:autoSpaceDN w:val="0"/>
              <w:adjustRightInd w:val="0"/>
              <w:spacing w:before="5" w:line="249" w:lineRule="auto"/>
              <w:ind w:right="111"/>
              <w:contextualSpacing w:val="0"/>
              <w:jc w:val="both"/>
              <w:rPr>
                <w:rFonts w:cstheme="minorHAnsi"/>
                <w:color w:val="000000" w:themeColor="text1"/>
                <w:spacing w:val="-1"/>
                <w:sz w:val="20"/>
                <w:szCs w:val="20"/>
              </w:rPr>
            </w:pPr>
            <w:r w:rsidRPr="00C45045">
              <w:rPr>
                <w:rFonts w:cstheme="minorHAnsi"/>
                <w:color w:val="000000" w:themeColor="text1"/>
                <w:spacing w:val="-1"/>
                <w:sz w:val="20"/>
                <w:szCs w:val="20"/>
              </w:rPr>
              <w:t xml:space="preserve">Istruttorie di collaudo delle domande relative alla misura 7 PSR Lombardia 2014-2022 reg ce 1305/2013 </w:t>
            </w:r>
          </w:p>
          <w:p w14:paraId="73562594" w14:textId="62FA8535" w:rsidR="007D35C7" w:rsidRPr="003E2CB2" w:rsidRDefault="007D35C7" w:rsidP="007D35C7">
            <w:pPr>
              <w:pStyle w:val="Paragrafoelenco"/>
              <w:rPr>
                <w:rFonts w:ascii="Calibri" w:hAnsi="Calibri" w:cs="Calibri"/>
              </w:rPr>
            </w:pPr>
          </w:p>
        </w:tc>
        <w:tc>
          <w:tcPr>
            <w:tcW w:w="2554" w:type="dxa"/>
          </w:tcPr>
          <w:p w14:paraId="46A7FF6C" w14:textId="77777777" w:rsidR="007D35C7" w:rsidRPr="008F5577" w:rsidRDefault="007D35C7" w:rsidP="00ED2AED">
            <w:pPr>
              <w:jc w:val="center"/>
            </w:pPr>
          </w:p>
        </w:tc>
      </w:tr>
      <w:tr w:rsidR="007D35C7" w:rsidRPr="008F5577" w14:paraId="4A2E1669" w14:textId="77777777" w:rsidTr="00120D15">
        <w:trPr>
          <w:trHeight w:val="412"/>
          <w:jc w:val="center"/>
        </w:trPr>
        <w:tc>
          <w:tcPr>
            <w:tcW w:w="5240" w:type="dxa"/>
          </w:tcPr>
          <w:p w14:paraId="2907D25B" w14:textId="77777777" w:rsidR="00C63E10" w:rsidRPr="00C45045" w:rsidRDefault="00C63E10" w:rsidP="00C63E10">
            <w:pPr>
              <w:pStyle w:val="Paragrafoelenco"/>
              <w:numPr>
                <w:ilvl w:val="0"/>
                <w:numId w:val="4"/>
              </w:numPr>
              <w:tabs>
                <w:tab w:val="left" w:pos="0"/>
                <w:tab w:val="left" w:pos="1980"/>
              </w:tabs>
              <w:autoSpaceDE w:val="0"/>
              <w:autoSpaceDN w:val="0"/>
              <w:adjustRightInd w:val="0"/>
              <w:spacing w:before="5" w:line="249" w:lineRule="auto"/>
              <w:ind w:right="111"/>
              <w:contextualSpacing w:val="0"/>
              <w:jc w:val="both"/>
              <w:rPr>
                <w:rFonts w:cstheme="minorHAnsi"/>
                <w:color w:val="000000" w:themeColor="text1"/>
                <w:spacing w:val="-1"/>
                <w:sz w:val="20"/>
                <w:szCs w:val="20"/>
              </w:rPr>
            </w:pPr>
            <w:r w:rsidRPr="00C45045">
              <w:rPr>
                <w:rFonts w:cstheme="minorHAnsi"/>
                <w:color w:val="000000" w:themeColor="text1"/>
                <w:spacing w:val="-1"/>
                <w:sz w:val="20"/>
                <w:szCs w:val="20"/>
              </w:rPr>
              <w:t>Istruttorie relative al controllo sul riconoscimento, sul mantenimento e sulle modifiche dei requisiti di riconoscimento delle Organizzazioni Produttori, degli OCM e Ortofrutta riconosciuti da regione Lombardia ai sensi del REGOLAMENTO (UE) N. 1308/2013 del Parlamento Europeo e del Consiglio del 17 dicembre 2013 recante organizzazione comune dei mercati dei prodotti agricoli e che abroga i regolamenti (CEE)  n. 922/72, (CEE) n. 234/79, (CE) n. 1037/2001 e (CE) n. 1234/2007 del Consiglio nonché del DM 30 settembre 2020, n. 9194017 - Disposizioni nazionali in materia di  riconoscimento e controllo delle OP dei produttori ortofrutticoli e loro associazioni, di fondi di esercizio e programmi operativi, e successive modifiche e integrazioni;</w:t>
            </w:r>
          </w:p>
          <w:p w14:paraId="5E58ED1C" w14:textId="3FD52E00" w:rsidR="007D35C7" w:rsidRPr="008F5577" w:rsidRDefault="007D35C7" w:rsidP="007D35C7">
            <w:pPr>
              <w:pStyle w:val="Paragrafoelenco"/>
            </w:pPr>
          </w:p>
        </w:tc>
        <w:tc>
          <w:tcPr>
            <w:tcW w:w="2554" w:type="dxa"/>
          </w:tcPr>
          <w:p w14:paraId="0E255B59" w14:textId="77777777" w:rsidR="007D35C7" w:rsidRPr="008F5577" w:rsidRDefault="007D35C7" w:rsidP="00120D15">
            <w:pPr>
              <w:jc w:val="center"/>
            </w:pPr>
          </w:p>
        </w:tc>
      </w:tr>
      <w:tr w:rsidR="003F4D2C" w:rsidRPr="008F5577" w14:paraId="39CEBD0A" w14:textId="77777777" w:rsidTr="003F4D2C">
        <w:trPr>
          <w:trHeight w:val="791"/>
          <w:jc w:val="center"/>
        </w:trPr>
        <w:tc>
          <w:tcPr>
            <w:tcW w:w="5240" w:type="dxa"/>
          </w:tcPr>
          <w:p w14:paraId="76502E41" w14:textId="172BE38D" w:rsidR="003F4D2C" w:rsidRDefault="00C63E10" w:rsidP="005B7381">
            <w:pPr>
              <w:pStyle w:val="Paragrafoelenco"/>
              <w:numPr>
                <w:ilvl w:val="0"/>
                <w:numId w:val="4"/>
              </w:numPr>
            </w:pPr>
            <w:r w:rsidRPr="005B7381">
              <w:rPr>
                <w:rFonts w:cstheme="minorHAnsi"/>
                <w:color w:val="000000" w:themeColor="text1"/>
                <w:spacing w:val="-1"/>
                <w:sz w:val="20"/>
                <w:szCs w:val="20"/>
              </w:rPr>
              <w:t xml:space="preserve">Istruttorie di ammissibilità delle domande presentate in relazione al nuovo bando per la </w:t>
            </w:r>
            <w:r w:rsidRPr="005B7381">
              <w:rPr>
                <w:rFonts w:cstheme="minorHAnsi"/>
                <w:i/>
                <w:iCs/>
                <w:color w:val="000000" w:themeColor="text1"/>
                <w:spacing w:val="-1"/>
                <w:sz w:val="20"/>
                <w:szCs w:val="20"/>
              </w:rPr>
              <w:t>“Azione regionale volta alla riduzione delle emissioni prodotte dalle attività agricole - D.G.R. n. 863 del 26 novembre 2018»</w:t>
            </w:r>
            <w:r w:rsidRPr="005B7381">
              <w:rPr>
                <w:rFonts w:cstheme="minorHAnsi"/>
                <w:color w:val="000000" w:themeColor="text1"/>
                <w:spacing w:val="-1"/>
                <w:sz w:val="20"/>
                <w:szCs w:val="20"/>
              </w:rPr>
              <w:t xml:space="preserve"> e del </w:t>
            </w:r>
            <w:r w:rsidRPr="005B7381">
              <w:rPr>
                <w:rFonts w:cstheme="minorHAnsi"/>
                <w:color w:val="000000" w:themeColor="text1"/>
                <w:sz w:val="20"/>
                <w:szCs w:val="20"/>
              </w:rPr>
              <w:t xml:space="preserve">Bando per la </w:t>
            </w:r>
            <w:r w:rsidRPr="005B7381"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  <w:t xml:space="preserve">“Azione regionale volta alla riduzione delle emissioni prodotte dalle attività </w:t>
            </w:r>
            <w:proofErr w:type="spellStart"/>
            <w:r w:rsidRPr="005B7381"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  <w:t>agromeccaniche</w:t>
            </w:r>
            <w:proofErr w:type="spellEnd"/>
            <w:r w:rsidRPr="005B7381"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  <w:t>”</w:t>
            </w:r>
            <w:r w:rsidRPr="005B7381">
              <w:rPr>
                <w:rFonts w:cstheme="minorHAnsi"/>
                <w:color w:val="000000" w:themeColor="text1"/>
                <w:sz w:val="20"/>
                <w:szCs w:val="20"/>
              </w:rPr>
              <w:t xml:space="preserve">, ai sensi dell’art. 6, comma 1, lettere c) e d) e dell’art. 13 bis della </w:t>
            </w:r>
            <w:proofErr w:type="spellStart"/>
            <w:r w:rsidRPr="005B7381">
              <w:rPr>
                <w:rFonts w:cstheme="minorHAnsi"/>
                <w:color w:val="000000" w:themeColor="text1"/>
                <w:sz w:val="20"/>
                <w:szCs w:val="20"/>
              </w:rPr>
              <w:t>l.r</w:t>
            </w:r>
            <w:proofErr w:type="spellEnd"/>
            <w:r w:rsidRPr="005B7381">
              <w:rPr>
                <w:rFonts w:cstheme="minorHAnsi"/>
                <w:color w:val="000000" w:themeColor="text1"/>
                <w:sz w:val="20"/>
                <w:szCs w:val="20"/>
              </w:rPr>
              <w:t>. 31/2008</w:t>
            </w:r>
          </w:p>
        </w:tc>
        <w:tc>
          <w:tcPr>
            <w:tcW w:w="2554" w:type="dxa"/>
          </w:tcPr>
          <w:p w14:paraId="7D0B692C" w14:textId="07D6DCE2" w:rsidR="003F4D2C" w:rsidRPr="003F4D2C" w:rsidRDefault="003F4D2C" w:rsidP="003F4D2C">
            <w:pPr>
              <w:jc w:val="center"/>
            </w:pPr>
          </w:p>
        </w:tc>
      </w:tr>
      <w:tr w:rsidR="005B7381" w:rsidRPr="008F5577" w14:paraId="44AADE2D" w14:textId="77777777" w:rsidTr="003F4D2C">
        <w:trPr>
          <w:trHeight w:val="791"/>
          <w:jc w:val="center"/>
        </w:trPr>
        <w:tc>
          <w:tcPr>
            <w:tcW w:w="5240" w:type="dxa"/>
          </w:tcPr>
          <w:p w14:paraId="216C8052" w14:textId="77777777" w:rsidR="005B7381" w:rsidRPr="00C45045" w:rsidRDefault="005B7381" w:rsidP="005B7381">
            <w:pPr>
              <w:pStyle w:val="Paragrafoelenco"/>
              <w:numPr>
                <w:ilvl w:val="0"/>
                <w:numId w:val="4"/>
              </w:numPr>
              <w:tabs>
                <w:tab w:val="left" w:pos="0"/>
                <w:tab w:val="left" w:pos="1980"/>
              </w:tabs>
              <w:autoSpaceDE w:val="0"/>
              <w:autoSpaceDN w:val="0"/>
              <w:adjustRightInd w:val="0"/>
              <w:spacing w:before="5" w:line="249" w:lineRule="auto"/>
              <w:ind w:right="111"/>
              <w:contextualSpacing w:val="0"/>
              <w:jc w:val="both"/>
              <w:rPr>
                <w:rFonts w:cstheme="minorHAnsi"/>
                <w:color w:val="000000" w:themeColor="text1"/>
                <w:spacing w:val="-1"/>
                <w:sz w:val="20"/>
                <w:szCs w:val="20"/>
              </w:rPr>
            </w:pPr>
            <w:r w:rsidRPr="00C45045">
              <w:rPr>
                <w:rFonts w:cstheme="minorHAnsi"/>
                <w:color w:val="000000" w:themeColor="text1"/>
                <w:spacing w:val="-1"/>
                <w:sz w:val="20"/>
                <w:szCs w:val="20"/>
              </w:rPr>
              <w:lastRenderedPageBreak/>
              <w:t xml:space="preserve">verifiche amministrative e istruttorie da remoto anche facendo uso della piattaforma informatica </w:t>
            </w:r>
            <w:proofErr w:type="spellStart"/>
            <w:r w:rsidRPr="00C45045">
              <w:rPr>
                <w:rFonts w:cstheme="minorHAnsi"/>
                <w:color w:val="000000" w:themeColor="text1"/>
                <w:spacing w:val="-1"/>
                <w:sz w:val="20"/>
                <w:szCs w:val="20"/>
              </w:rPr>
              <w:t>Sis.Co</w:t>
            </w:r>
            <w:proofErr w:type="spellEnd"/>
            <w:r w:rsidRPr="00C45045">
              <w:rPr>
                <w:rFonts w:cstheme="minorHAnsi"/>
                <w:color w:val="000000" w:themeColor="text1"/>
                <w:spacing w:val="-1"/>
                <w:sz w:val="20"/>
                <w:szCs w:val="20"/>
              </w:rPr>
              <w:t>./SIARL, relative a domande per la Misura 10/11 del PSR, ai fini del controllo delle liquidazioni predisposte con procedura automatizzata di saldo da parte dell’Organismo Pagatore Regionale</w:t>
            </w:r>
          </w:p>
          <w:p w14:paraId="61F51912" w14:textId="77777777" w:rsidR="005B7381" w:rsidRPr="00C45045" w:rsidRDefault="005B7381" w:rsidP="003F4D2C">
            <w:pPr>
              <w:rPr>
                <w:rFonts w:cstheme="minorHAnsi"/>
                <w:color w:val="000000" w:themeColor="text1"/>
                <w:spacing w:val="-1"/>
                <w:sz w:val="20"/>
                <w:szCs w:val="20"/>
              </w:rPr>
            </w:pPr>
          </w:p>
        </w:tc>
        <w:tc>
          <w:tcPr>
            <w:tcW w:w="2554" w:type="dxa"/>
          </w:tcPr>
          <w:p w14:paraId="12CFB04B" w14:textId="77777777" w:rsidR="005B7381" w:rsidRPr="003F4D2C" w:rsidRDefault="005B7381" w:rsidP="003F4D2C">
            <w:pPr>
              <w:jc w:val="center"/>
            </w:pPr>
          </w:p>
        </w:tc>
      </w:tr>
    </w:tbl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51C750A8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O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8513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56359"/>
    <w:multiLevelType w:val="hybridMultilevel"/>
    <w:tmpl w:val="CE820B2C"/>
    <w:lvl w:ilvl="0" w:tplc="F93AE9EC">
      <w:start w:val="1"/>
      <w:numFmt w:val="decimal"/>
      <w:lvlText w:val="%1."/>
      <w:lvlJc w:val="left"/>
      <w:pPr>
        <w:ind w:left="360" w:hanging="360"/>
      </w:pPr>
      <w:rPr>
        <w:rFonts w:hint="default"/>
        <w:color w:val="343434"/>
        <w:w w:val="131"/>
        <w:sz w:val="18"/>
        <w:szCs w:val="18"/>
      </w:rPr>
    </w:lvl>
    <w:lvl w:ilvl="1" w:tplc="0410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4F084B8A">
      <w:start w:val="1"/>
      <w:numFmt w:val="lowerLetter"/>
      <w:lvlText w:val="%3)"/>
      <w:lvlJc w:val="left"/>
      <w:pPr>
        <w:ind w:left="1800" w:hanging="360"/>
      </w:pPr>
      <w:rPr>
        <w:rFonts w:asciiTheme="minorHAnsi" w:eastAsia="Times New Roman" w:hAnsiTheme="minorHAnsi" w:cstheme="minorHAnsi"/>
      </w:rPr>
    </w:lvl>
    <w:lvl w:ilvl="3" w:tplc="50460938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8513D"/>
    <w:rsid w:val="000E4E56"/>
    <w:rsid w:val="0018233D"/>
    <w:rsid w:val="003E2CB2"/>
    <w:rsid w:val="003F4D2C"/>
    <w:rsid w:val="004C60B9"/>
    <w:rsid w:val="005B7381"/>
    <w:rsid w:val="005E55C1"/>
    <w:rsid w:val="00621BA7"/>
    <w:rsid w:val="007D35C7"/>
    <w:rsid w:val="00856CB9"/>
    <w:rsid w:val="00891035"/>
    <w:rsid w:val="008B7CA4"/>
    <w:rsid w:val="008F5577"/>
    <w:rsid w:val="00976EB6"/>
    <w:rsid w:val="009D1894"/>
    <w:rsid w:val="00B479F7"/>
    <w:rsid w:val="00BB3EE8"/>
    <w:rsid w:val="00BE7D7D"/>
    <w:rsid w:val="00C63E10"/>
    <w:rsid w:val="00DF0FFA"/>
    <w:rsid w:val="00ED2AED"/>
    <w:rsid w:val="00F0735B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  <w:style w:type="paragraph" w:styleId="Corpotesto">
    <w:name w:val="Body Text"/>
    <w:basedOn w:val="Normale"/>
    <w:link w:val="CorpotestoCarattere1"/>
    <w:semiHidden/>
    <w:rsid w:val="008B7CA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testoCarattere">
    <w:name w:val="Corpo testo Carattere"/>
    <w:basedOn w:val="Carpredefinitoparagrafo"/>
    <w:uiPriority w:val="99"/>
    <w:semiHidden/>
    <w:rsid w:val="008B7CA4"/>
  </w:style>
  <w:style w:type="character" w:customStyle="1" w:styleId="CorpotestoCarattere1">
    <w:name w:val="Corpo testo Carattere1"/>
    <w:link w:val="Corpotesto"/>
    <w:semiHidden/>
    <w:rsid w:val="008B7CA4"/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MARCO SUPINO</cp:lastModifiedBy>
  <cp:revision>18</cp:revision>
  <dcterms:created xsi:type="dcterms:W3CDTF">2021-03-24T10:22:00Z</dcterms:created>
  <dcterms:modified xsi:type="dcterms:W3CDTF">2021-12-22T13:57:00Z</dcterms:modified>
</cp:coreProperties>
</file>